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附件3： </w:t>
      </w:r>
    </w:p>
    <w:p>
      <w:pPr>
        <w:spacing w:line="500" w:lineRule="exact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内蒙古自治区教育科学规划课题</w:t>
      </w:r>
    </w:p>
    <w:p>
      <w:pPr>
        <w:spacing w:line="500" w:lineRule="exact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结题评审材料制作规范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72" w:firstLineChars="21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一、内容及顺序（从上到下）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1．封面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2．目录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3．课题申请</w:t>
      </w:r>
      <w:r>
        <w:rPr>
          <w:rFonts w:hint="eastAsia" w:ascii="宋体" w:hAnsi="宋体" w:eastAsia="宋体" w:cs="宋体"/>
          <w:sz w:val="32"/>
          <w:szCs w:val="32"/>
        </w:rPr>
        <w:t>•</w:t>
      </w:r>
      <w:r>
        <w:rPr>
          <w:rFonts w:hint="eastAsia" w:ascii="仿宋_GB2312" w:hAnsi="仿宋_GB2312" w:eastAsia="仿宋_GB2312" w:cs="仿宋_GB2312"/>
          <w:sz w:val="32"/>
          <w:szCs w:val="32"/>
        </w:rPr>
        <w:t>评审书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4．课题立项通知书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5．课题开题报告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6．课题中期报告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7．课题研究报告（不少于8000字）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8．课题工作报告（不超过3000字）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9．课题成果公报（不超过2000字）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10．公开发表的论文复印件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11．公开出版的专著版权页复印件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12．课题成果影响证明材料（指课题成果运用证明、领导批示、成果整体或部分被采纳的证明等）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13．课题重要变更报告审批表复印件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14. 封底</w:t>
      </w:r>
    </w:p>
    <w:p>
      <w:pPr>
        <w:spacing w:line="500" w:lineRule="exact"/>
        <w:ind w:firstLine="672" w:firstLineChars="21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二、制作要求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1．一律用A4纸打印或复印。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2．结题评审材料内容按从上到下的顺序装订成册，制作一式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份，报送自治区教育科学规划办。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3．封面、封底一律用淡黄色木纹纸，不添加底纹图案、不塑封、不加封皮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，不使用书夹或其他外壳包装。书脊标注课题批准号和课题名称。 </w:t>
      </w:r>
    </w:p>
    <w:p>
      <w:pPr>
        <w:spacing w:line="500" w:lineRule="exact"/>
        <w:ind w:firstLine="672" w:firstLineChars="21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三、封面样式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（一）字体：宋体、加粗、居中；字号：根据版面选择，以美观大方为原则。</w:t>
      </w:r>
    </w:p>
    <w:p>
      <w:pPr>
        <w:spacing w:line="500" w:lineRule="exact"/>
        <w:ind w:firstLine="672" w:firstLineChars="21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（二）文字内容（加粗部分为提示语）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  <w:lang w:bidi="mn-Mong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310515</wp:posOffset>
                </wp:positionV>
                <wp:extent cx="1943100" cy="297180"/>
                <wp:effectExtent l="0" t="0" r="19050" b="266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课题批准号：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5pt;margin-top:24.45pt;height:23.4pt;width:153pt;z-index:251659264;mso-width-relative:page;mso-height-relative:page;" fillcolor="#FFFFFF" filled="t" stroked="t" coordsize="21600,21600" o:gfxdata="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/8zM3YAAAACAEAAA8AAAAAAAAAAQAgAAAAIgAAAGRycy9kb3ducmV2LnhtbFBLAQIUABQAAAAI&#10;AIdO4kC/TjymJgIAADkEAAAOAAAAAAAAAAEAIAAAACc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课题批准号：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自治区教育科学“十X五”规划X年度X课题</w:t>
      </w:r>
    </w:p>
    <w:p>
      <w:pPr>
        <w:spacing w:line="500" w:lineRule="exact"/>
        <w:jc w:val="center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（“X课题”是指课题类别，以立项通知书批准的为准）</w:t>
      </w:r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“XXXXXX研究”</w:t>
      </w:r>
      <w:r>
        <w:rPr>
          <w:rFonts w:hint="eastAsia" w:ascii="楷体_GB2312" w:eastAsia="楷体_GB2312"/>
          <w:b/>
          <w:sz w:val="32"/>
          <w:szCs w:val="32"/>
        </w:rPr>
        <w:t>（指课题名称）</w:t>
      </w:r>
    </w:p>
    <w:p>
      <w:pPr>
        <w:spacing w:line="500" w:lineRule="exact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结 题 评 审 材 料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课题负责人：</w:t>
      </w:r>
      <w:r>
        <w:rPr>
          <w:rFonts w:hint="eastAsia" w:ascii="楷体_GB2312" w:eastAsia="楷体_GB2312"/>
          <w:sz w:val="24"/>
          <w:szCs w:val="24"/>
          <w:u w:val="single"/>
        </w:rPr>
        <w:t xml:space="preserve">（限填1人）                                     </w:t>
      </w:r>
    </w:p>
    <w:p>
      <w:pPr>
        <w:spacing w:line="5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主 研 人 员：</w:t>
      </w:r>
      <w:r>
        <w:rPr>
          <w:rFonts w:hint="eastAsia" w:ascii="楷体_GB2312" w:eastAsia="楷体_GB2312"/>
          <w:sz w:val="24"/>
          <w:szCs w:val="24"/>
          <w:u w:val="single"/>
        </w:rPr>
        <w:t xml:space="preserve">（限填6人，课题负责人不再填入此行）            </w:t>
      </w:r>
    </w:p>
    <w:p>
      <w:pPr>
        <w:spacing w:line="5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参 研 人 员：</w:t>
      </w:r>
      <w:r>
        <w:rPr>
          <w:rFonts w:hint="eastAsia" w:ascii="楷体_GB2312" w:eastAsia="楷体_GB2312"/>
          <w:sz w:val="24"/>
          <w:szCs w:val="24"/>
          <w:u w:val="single"/>
        </w:rPr>
        <w:t xml:space="preserve">（限填6人，课题负责人、主研人员不再填入此行）  </w:t>
      </w:r>
    </w:p>
    <w:p>
      <w:pPr>
        <w:spacing w:line="5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承 担 单 位：</w:t>
      </w:r>
      <w:r>
        <w:rPr>
          <w:rFonts w:hint="eastAsia" w:ascii="楷体_GB2312" w:eastAsia="楷体_GB2312"/>
          <w:sz w:val="24"/>
          <w:szCs w:val="24"/>
          <w:u w:val="single"/>
        </w:rPr>
        <w:t xml:space="preserve">（以单位公章为准，不简称） 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</w:t>
      </w:r>
    </w:p>
    <w:p>
      <w:pPr>
        <w:spacing w:line="500" w:lineRule="exact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报 送 时 间：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年     月     日          </w:t>
      </w: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ind w:firstLine="643" w:firstLineChars="201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37"/>
    <w:rsid w:val="00533237"/>
    <w:rsid w:val="00E65343"/>
    <w:rsid w:val="7206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633</Characters>
  <Lines>5</Lines>
  <Paragraphs>1</Paragraphs>
  <TotalTime>6</TotalTime>
  <ScaleCrop>false</ScaleCrop>
  <LinksUpToDate>false</LinksUpToDate>
  <CharactersWithSpaces>743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2017-10-20T03:48:00Z</dcterms:created>
  <dc:creator>420-1</dc:creator>
  <cp:lastModifiedBy>范薇薇</cp:lastModifiedBy>
  <dcterms:modified xsi:type="dcterms:W3CDTF">2019-12-24T07:24:07Z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